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D2C0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36"/>
          <w:lang w:val="en-US" w:eastAsia="zh-Hans"/>
        </w:rPr>
      </w:pPr>
      <w:r>
        <w:rPr>
          <w:rFonts w:hint="eastAsia" w:ascii="宋体" w:hAnsi="宋体" w:eastAsia="宋体"/>
          <w:b/>
          <w:bCs/>
          <w:sz w:val="28"/>
          <w:szCs w:val="36"/>
          <w:lang w:val="en-US" w:eastAsia="zh-CN"/>
        </w:rPr>
        <w:t>语言文化</w:t>
      </w:r>
      <w:r>
        <w:rPr>
          <w:rFonts w:hint="eastAsia" w:ascii="宋体" w:hAnsi="宋体" w:eastAsia="宋体"/>
          <w:b/>
          <w:bCs/>
          <w:sz w:val="28"/>
          <w:szCs w:val="36"/>
        </w:rPr>
        <w:t>学院</w:t>
      </w:r>
      <w:r>
        <w:rPr>
          <w:rFonts w:hint="default" w:ascii="宋体" w:hAnsi="宋体" w:eastAsia="宋体"/>
          <w:b/>
          <w:bCs/>
          <w:sz w:val="28"/>
          <w:szCs w:val="36"/>
        </w:rPr>
        <w:t>202</w:t>
      </w:r>
      <w:r>
        <w:rPr>
          <w:rFonts w:hint="eastAsia" w:ascii="宋体" w:hAnsi="宋体" w:eastAsia="宋体"/>
          <w:b/>
          <w:bCs/>
          <w:sz w:val="28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36"/>
          <w:highlight w:val="none"/>
          <w:lang w:val="en-US" w:eastAsia="zh-Hans"/>
        </w:rPr>
        <w:t>年度</w:t>
      </w:r>
      <w:r>
        <w:rPr>
          <w:rFonts w:hint="eastAsia" w:ascii="宋体" w:hAnsi="宋体" w:eastAsia="宋体"/>
          <w:b/>
          <w:bCs/>
          <w:sz w:val="28"/>
          <w:szCs w:val="36"/>
          <w:lang w:val="en-US" w:eastAsia="zh-CN"/>
        </w:rPr>
        <w:t>院级</w:t>
      </w:r>
      <w:r>
        <w:rPr>
          <w:rFonts w:hint="eastAsia" w:ascii="宋体" w:hAnsi="宋体" w:eastAsia="宋体"/>
          <w:b/>
          <w:bCs/>
          <w:sz w:val="28"/>
          <w:szCs w:val="36"/>
        </w:rPr>
        <w:t>项</w:t>
      </w:r>
      <w:r>
        <w:rPr>
          <w:rFonts w:hint="eastAsia" w:ascii="宋体" w:hAnsi="宋体" w:eastAsia="宋体"/>
          <w:b/>
          <w:bCs/>
          <w:sz w:val="28"/>
          <w:szCs w:val="36"/>
          <w:lang w:val="en-US" w:eastAsia="zh-CN"/>
        </w:rPr>
        <w:t>目资助计划</w:t>
      </w:r>
      <w:r>
        <w:rPr>
          <w:rFonts w:hint="eastAsia" w:ascii="宋体" w:hAnsi="宋体" w:eastAsia="宋体"/>
          <w:b/>
          <w:bCs/>
          <w:sz w:val="28"/>
          <w:szCs w:val="36"/>
          <w:lang w:val="en-US" w:eastAsia="zh-Hans"/>
        </w:rPr>
        <w:t>申报</w:t>
      </w:r>
    </w:p>
    <w:p w14:paraId="38CA374A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  <w:lang w:val="en-US" w:eastAsia="zh-CN"/>
        </w:rPr>
        <w:t>评审结果</w:t>
      </w:r>
      <w:r>
        <w:rPr>
          <w:rFonts w:hint="eastAsia" w:ascii="宋体" w:hAnsi="宋体" w:eastAsia="宋体"/>
          <w:b/>
          <w:bCs/>
          <w:sz w:val="28"/>
          <w:szCs w:val="36"/>
        </w:rPr>
        <w:t>公示</w:t>
      </w:r>
    </w:p>
    <w:p w14:paraId="1A321D13">
      <w:pPr>
        <w:spacing w:line="360" w:lineRule="auto"/>
        <w:ind w:firstLine="600" w:firstLineChars="250"/>
        <w:rPr>
          <w:rFonts w:hint="default" w:ascii="宋体" w:hAnsi="宋体" w:eastAsia="宋体"/>
          <w:sz w:val="24"/>
          <w:szCs w:val="32"/>
          <w:lang w:val="en-US" w:eastAsia="zh-CN"/>
        </w:rPr>
      </w:pPr>
    </w:p>
    <w:p w14:paraId="26D67D8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32"/>
          <w:lang w:val="en-US" w:eastAsia="zh-CN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根据2026年度院级项目资助计划申报通知，学院组织开展了本次申报工作，共收到各专业（部门）提交的材料7份，由语言文化学院学术分委会对这7份材料进行了评审。经学术分委会5位委员的匿名评议和排序，以下4项申报项目获批立项。具体评议结果见下表。</w:t>
      </w:r>
    </w:p>
    <w:p w14:paraId="75A27D79">
      <w:pPr>
        <w:spacing w:line="360" w:lineRule="auto"/>
        <w:ind w:firstLine="600" w:firstLineChars="250"/>
        <w:rPr>
          <w:rFonts w:hint="eastAsia" w:ascii="宋体" w:hAnsi="宋体" w:eastAsia="宋体"/>
          <w:sz w:val="24"/>
          <w:szCs w:val="32"/>
          <w:lang w:val="en-US" w:eastAsia="zh-CN"/>
        </w:rPr>
      </w:pPr>
    </w:p>
    <w:tbl>
      <w:tblPr>
        <w:tblStyle w:val="2"/>
        <w:tblW w:w="92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40"/>
        <w:gridCol w:w="1336"/>
        <w:gridCol w:w="4394"/>
        <w:gridCol w:w="1253"/>
      </w:tblGrid>
      <w:tr w14:paraId="0F20A843">
        <w:trPr>
          <w:trHeight w:val="539" w:hRule="atLeast"/>
        </w:trPr>
        <w:tc>
          <w:tcPr>
            <w:tcW w:w="92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语言文化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院级项目资助计划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</w:tr>
      <w:tr w14:paraId="00E755FE">
        <w:trPr>
          <w:trHeight w:val="539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</w:tr>
      <w:tr w14:paraId="74BA6D15">
        <w:trPr>
          <w:trHeight w:val="539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冯恬恬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《中级英语阅读》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F41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同意立项</w:t>
            </w:r>
          </w:p>
        </w:tc>
      </w:tr>
      <w:tr w14:paraId="28311BEF">
        <w:trPr>
          <w:trHeight w:val="539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2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柳莎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《中级英语写作》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3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同意立项</w:t>
            </w:r>
          </w:p>
        </w:tc>
      </w:tr>
      <w:tr w14:paraId="5D269F68">
        <w:trPr>
          <w:trHeight w:val="54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4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方旭燕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《大学英语（二）》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8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同意立项</w:t>
            </w:r>
          </w:p>
        </w:tc>
      </w:tr>
      <w:tr w14:paraId="5755A200">
        <w:trPr>
          <w:trHeight w:val="547" w:hRule="atLeast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4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童佳蕙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E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教育科研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AI赋能背景下民办高校跨专业大学英语差异化教学研究——以人工智能与教育专业为例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5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Hans"/>
              </w:rPr>
              <w:t>同意立项</w:t>
            </w:r>
          </w:p>
        </w:tc>
      </w:tr>
    </w:tbl>
    <w:p w14:paraId="208612EE">
      <w:pPr>
        <w:spacing w:line="360" w:lineRule="auto"/>
        <w:ind w:firstLine="600" w:firstLineChars="250"/>
        <w:rPr>
          <w:rFonts w:hint="default" w:ascii="宋体" w:hAnsi="宋体" w:eastAsia="宋体"/>
          <w:sz w:val="24"/>
          <w:szCs w:val="32"/>
          <w:lang w:val="en-US" w:eastAsia="zh-CN"/>
        </w:rPr>
      </w:pPr>
    </w:p>
    <w:p w14:paraId="28699D4C">
      <w:pPr>
        <w:spacing w:line="360" w:lineRule="auto"/>
        <w:ind w:firstLine="600" w:firstLineChars="250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现将评审结果予以公示，</w:t>
      </w:r>
      <w:r>
        <w:rPr>
          <w:rFonts w:ascii="宋体" w:hAnsi="宋体" w:eastAsia="宋体"/>
          <w:sz w:val="24"/>
          <w:szCs w:val="32"/>
        </w:rPr>
        <w:t>公示时间为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3</w:t>
      </w:r>
      <w:r>
        <w:rPr>
          <w:rFonts w:ascii="宋体" w:hAnsi="宋体" w:eastAsia="宋体"/>
          <w:sz w:val="24"/>
          <w:szCs w:val="32"/>
        </w:rPr>
        <w:t>月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20</w:t>
      </w:r>
      <w:r>
        <w:rPr>
          <w:rFonts w:ascii="宋体" w:hAnsi="宋体" w:eastAsia="宋体"/>
          <w:sz w:val="24"/>
          <w:szCs w:val="32"/>
        </w:rPr>
        <w:t>日至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3</w:t>
      </w:r>
      <w:r>
        <w:rPr>
          <w:rFonts w:ascii="宋体" w:hAnsi="宋体" w:eastAsia="宋体"/>
          <w:sz w:val="24"/>
          <w:szCs w:val="32"/>
        </w:rPr>
        <w:t>月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27</w:t>
      </w:r>
      <w:r>
        <w:rPr>
          <w:rFonts w:ascii="宋体" w:hAnsi="宋体" w:eastAsia="宋体"/>
          <w:sz w:val="24"/>
          <w:szCs w:val="32"/>
        </w:rPr>
        <w:t>日，为期一周。若对公示持有异议，请及时与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语言文化</w:t>
      </w:r>
      <w:r>
        <w:rPr>
          <w:rFonts w:hint="eastAsia" w:ascii="宋体" w:hAnsi="宋体" w:eastAsia="宋体"/>
          <w:sz w:val="24"/>
          <w:szCs w:val="32"/>
        </w:rPr>
        <w:t>学院</w:t>
      </w:r>
      <w:r>
        <w:rPr>
          <w:rFonts w:ascii="宋体" w:hAnsi="宋体" w:eastAsia="宋体"/>
          <w:sz w:val="24"/>
          <w:szCs w:val="32"/>
        </w:rPr>
        <w:t>联系（</w:t>
      </w:r>
      <w:r>
        <w:rPr>
          <w:rFonts w:ascii="宋体" w:hAnsi="宋体" w:eastAsia="宋体"/>
          <w:sz w:val="24"/>
          <w:szCs w:val="32"/>
          <w:highlight w:val="none"/>
        </w:rPr>
        <w:t>联系人：</w:t>
      </w:r>
      <w:r>
        <w:rPr>
          <w:rFonts w:hint="eastAsia" w:ascii="宋体" w:hAnsi="宋体" w:eastAsia="宋体"/>
          <w:sz w:val="24"/>
          <w:szCs w:val="32"/>
          <w:highlight w:val="none"/>
          <w:lang w:val="en-US" w:eastAsia="zh-CN"/>
        </w:rPr>
        <w:t>高倩</w:t>
      </w:r>
      <w:r>
        <w:rPr>
          <w:rFonts w:ascii="宋体" w:hAnsi="宋体" w:eastAsia="宋体"/>
          <w:sz w:val="24"/>
          <w:szCs w:val="32"/>
          <w:highlight w:val="none"/>
        </w:rPr>
        <w:t>，电话：</w:t>
      </w:r>
      <w:r>
        <w:rPr>
          <w:rFonts w:hint="eastAsia" w:ascii="宋体" w:hAnsi="宋体" w:eastAsia="宋体"/>
          <w:sz w:val="24"/>
          <w:szCs w:val="32"/>
          <w:highlight w:val="none"/>
          <w:lang w:val="en-US" w:eastAsia="zh-CN"/>
        </w:rPr>
        <w:t>39963418）</w:t>
      </w:r>
      <w:r>
        <w:rPr>
          <w:rFonts w:ascii="宋体" w:hAnsi="宋体" w:eastAsia="宋体"/>
          <w:sz w:val="24"/>
          <w:szCs w:val="32"/>
        </w:rPr>
        <w:t>。</w:t>
      </w:r>
    </w:p>
    <w:p w14:paraId="262B2E0E">
      <w:pPr>
        <w:spacing w:line="360" w:lineRule="auto"/>
        <w:jc w:val="right"/>
        <w:rPr>
          <w:rFonts w:ascii="宋体" w:hAnsi="宋体" w:eastAsia="宋体"/>
          <w:b w:val="0"/>
          <w:bCs w:val="0"/>
          <w:sz w:val="24"/>
          <w:szCs w:val="32"/>
        </w:rPr>
      </w:pPr>
    </w:p>
    <w:p w14:paraId="412A318B">
      <w:pPr>
        <w:spacing w:line="360" w:lineRule="auto"/>
        <w:jc w:val="righ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</w:p>
    <w:p w14:paraId="142EEF37">
      <w:pPr>
        <w:spacing w:line="360" w:lineRule="auto"/>
        <w:jc w:val="righ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语言文化学院 学术分委会</w:t>
      </w:r>
    </w:p>
    <w:p w14:paraId="28D848DC">
      <w:pPr>
        <w:spacing w:line="360" w:lineRule="auto"/>
        <w:jc w:val="righ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2026年3月20日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MDY0MjhlMDA0Y2QxM2M4ZDQwODM0NzY2MDM1MWYifQ=="/>
  </w:docVars>
  <w:rsids>
    <w:rsidRoot w:val="00291EE2"/>
    <w:rsid w:val="00291EE2"/>
    <w:rsid w:val="002965F4"/>
    <w:rsid w:val="00F05FF4"/>
    <w:rsid w:val="00FF3036"/>
    <w:rsid w:val="0E436A20"/>
    <w:rsid w:val="14403A45"/>
    <w:rsid w:val="164175B5"/>
    <w:rsid w:val="17D74107"/>
    <w:rsid w:val="28C749B4"/>
    <w:rsid w:val="3FFDDA0F"/>
    <w:rsid w:val="451C5E07"/>
    <w:rsid w:val="67E03FD4"/>
    <w:rsid w:val="77E12415"/>
    <w:rsid w:val="77FBA6DE"/>
    <w:rsid w:val="7EE66A84"/>
    <w:rsid w:val="BD357955"/>
    <w:rsid w:val="CBFD0282"/>
    <w:rsid w:val="DB7F8E6E"/>
    <w:rsid w:val="DDBACCE7"/>
    <w:rsid w:val="EF57F28C"/>
    <w:rsid w:val="FDCA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433</Characters>
  <Lines>3</Lines>
  <Paragraphs>1</Paragraphs>
  <TotalTime>31</TotalTime>
  <ScaleCrop>false</ScaleCrop>
  <LinksUpToDate>false</LinksUpToDate>
  <CharactersWithSpaces>436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2021-10-25T16:25:00Z</dcterms:created>
  <dc:creator>A</dc:creator>
  <cp:lastModifiedBy>A</cp:lastModifiedBy>
  <dcterms:modified xsi:type="dcterms:W3CDTF">2026-03-20T20:56:21Z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1095E21E03A643D19BB69CA84401C8B0_13</vt:lpwstr>
  </property>
  <property fmtid="{D5CDD505-2E9C-101B-9397-08002B2CF9AE}" pid="4" name="KSOTemplateDocerSaveRecord">
    <vt:lpwstr>eyJoZGlkIjoiYjQwMDY0MjhlMDA0Y2QxM2M4ZDQwODM0NzY2MDM1MWYiLCJ1c2VySWQiOiI3OTkwNDQzNjMifQ==</vt:lpwstr>
  </property>
</Properties>
</file>